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AFF" w:rsidRPr="001954E2" w:rsidRDefault="004C4AFF" w:rsidP="009553C2">
      <w:pPr>
        <w:rPr>
          <w:rFonts w:ascii="Arial" w:hAnsi="Arial" w:cs="Arial"/>
          <w:b/>
        </w:rPr>
      </w:pPr>
    </w:p>
    <w:p w:rsidR="004C4AFF" w:rsidRPr="001954E2" w:rsidRDefault="004C4AFF" w:rsidP="004C4AFF">
      <w:pPr>
        <w:rPr>
          <w:rFonts w:ascii="Arial" w:hAnsi="Arial" w:cs="Arial"/>
        </w:rPr>
      </w:pPr>
      <w:r w:rsidRPr="001954E2">
        <w:rPr>
          <w:rFonts w:ascii="Arial" w:hAnsi="Arial" w:cs="Arial"/>
        </w:rPr>
        <w:t xml:space="preserve">Below are questions related to information reviewed on day two of </w:t>
      </w:r>
      <w:proofErr w:type="gramStart"/>
      <w:r w:rsidRPr="001954E2">
        <w:rPr>
          <w:rFonts w:ascii="Arial" w:hAnsi="Arial" w:cs="Arial"/>
        </w:rPr>
        <w:t>training.</w:t>
      </w:r>
      <w:proofErr w:type="gramEnd"/>
      <w:r w:rsidRPr="001954E2">
        <w:rPr>
          <w:rFonts w:ascii="Arial" w:hAnsi="Arial" w:cs="Arial"/>
        </w:rPr>
        <w:t xml:space="preserve">  Please refer to the resources that were emailed to you to assist you with answering the questions.  Please email your completed Transfer of Learn</w:t>
      </w:r>
      <w:r w:rsidR="00E3582D">
        <w:rPr>
          <w:rFonts w:ascii="Arial" w:hAnsi="Arial" w:cs="Arial"/>
        </w:rPr>
        <w:t>ing Activities to both trainers.</w:t>
      </w:r>
      <w:bookmarkStart w:id="0" w:name="_GoBack"/>
      <w:bookmarkEnd w:id="0"/>
    </w:p>
    <w:p w:rsidR="004C4AFF" w:rsidRPr="001954E2" w:rsidRDefault="004C4AFF" w:rsidP="009553C2">
      <w:pPr>
        <w:rPr>
          <w:rFonts w:ascii="Arial" w:hAnsi="Arial" w:cs="Arial"/>
          <w:b/>
        </w:rPr>
      </w:pPr>
    </w:p>
    <w:p w:rsidR="009553C2" w:rsidRPr="001954E2" w:rsidRDefault="000E7546" w:rsidP="009553C2">
      <w:pPr>
        <w:rPr>
          <w:rFonts w:ascii="Arial" w:hAnsi="Arial" w:cs="Arial"/>
        </w:rPr>
      </w:pPr>
      <w:r w:rsidRPr="001954E2">
        <w:rPr>
          <w:rFonts w:ascii="Arial" w:hAnsi="Arial" w:cs="Arial"/>
          <w:b/>
        </w:rPr>
        <w:t xml:space="preserve">Section F:  </w:t>
      </w:r>
      <w:r w:rsidR="009553C2" w:rsidRPr="001954E2">
        <w:rPr>
          <w:rFonts w:ascii="Arial" w:hAnsi="Arial" w:cs="Arial"/>
          <w:b/>
        </w:rPr>
        <w:t xml:space="preserve">Adolescent Domains:  </w:t>
      </w:r>
      <w:r w:rsidR="009553C2" w:rsidRPr="001954E2">
        <w:rPr>
          <w:rFonts w:ascii="Arial" w:hAnsi="Arial" w:cs="Arial"/>
        </w:rPr>
        <w:t xml:space="preserve">Use Handout F-1 and F-2 (J.J. pages 6 and 7).  Read the scenario on J.J. and answer </w:t>
      </w:r>
      <w:r w:rsidR="009553C2" w:rsidRPr="001954E2">
        <w:rPr>
          <w:rFonts w:ascii="Arial" w:hAnsi="Arial" w:cs="Arial"/>
          <w:b/>
          <w:i/>
          <w:u w:val="single"/>
        </w:rPr>
        <w:t>only</w:t>
      </w:r>
      <w:r w:rsidR="009553C2" w:rsidRPr="001954E2">
        <w:rPr>
          <w:rFonts w:ascii="Arial" w:hAnsi="Arial" w:cs="Arial"/>
        </w:rPr>
        <w:t xml:space="preserve"> the questions below:</w:t>
      </w:r>
    </w:p>
    <w:p w:rsidR="009553C2" w:rsidRPr="001954E2" w:rsidRDefault="009553C2" w:rsidP="009553C2">
      <w:pPr>
        <w:rPr>
          <w:rFonts w:ascii="Arial" w:hAnsi="Arial" w:cs="Arial"/>
        </w:rPr>
      </w:pPr>
    </w:p>
    <w:p w:rsidR="009553C2" w:rsidRPr="001954E2" w:rsidRDefault="009553C2" w:rsidP="009553C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1954E2">
        <w:rPr>
          <w:rFonts w:ascii="Arial" w:hAnsi="Arial" w:cs="Arial"/>
        </w:rPr>
        <w:t>From what you read in the scenario what group does J.J. identify with?</w:t>
      </w:r>
    </w:p>
    <w:p w:rsidR="009553C2" w:rsidRPr="001954E2" w:rsidRDefault="009553C2" w:rsidP="009553C2">
      <w:pPr>
        <w:pStyle w:val="ListParagraph"/>
        <w:ind w:left="670"/>
        <w:rPr>
          <w:rFonts w:ascii="Arial" w:hAnsi="Arial" w:cs="Arial"/>
        </w:rPr>
      </w:pPr>
    </w:p>
    <w:p w:rsidR="009553C2" w:rsidRPr="001954E2" w:rsidRDefault="009553C2" w:rsidP="009553C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1954E2">
        <w:rPr>
          <w:rFonts w:ascii="Arial" w:hAnsi="Arial" w:cs="Arial"/>
        </w:rPr>
        <w:t>From what you read in the scenario does J.J. a well formed sense of empathy?</w:t>
      </w:r>
    </w:p>
    <w:p w:rsidR="009553C2" w:rsidRPr="001954E2" w:rsidRDefault="009553C2" w:rsidP="009553C2">
      <w:pPr>
        <w:pStyle w:val="ListParagraph"/>
        <w:ind w:left="670"/>
        <w:rPr>
          <w:rFonts w:ascii="Arial" w:hAnsi="Arial" w:cs="Arial"/>
        </w:rPr>
      </w:pPr>
    </w:p>
    <w:p w:rsidR="00E70C3A" w:rsidRDefault="009553C2" w:rsidP="00E70C3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1954E2">
        <w:rPr>
          <w:rFonts w:ascii="Arial" w:hAnsi="Arial" w:cs="Arial"/>
        </w:rPr>
        <w:t>What are the red flags for maltreatment in this scenario?</w:t>
      </w:r>
    </w:p>
    <w:p w:rsidR="00E70C3A" w:rsidRPr="00E70C3A" w:rsidRDefault="00E70C3A" w:rsidP="00E70C3A">
      <w:pPr>
        <w:pStyle w:val="ListParagraph"/>
        <w:rPr>
          <w:rFonts w:ascii="Arial" w:hAnsi="Arial" w:cs="Arial"/>
        </w:rPr>
      </w:pPr>
    </w:p>
    <w:p w:rsidR="00E70C3A" w:rsidRPr="00E70C3A" w:rsidRDefault="00E70C3A" w:rsidP="00E70C3A">
      <w:pPr>
        <w:pStyle w:val="ListParagraph"/>
        <w:numPr>
          <w:ilvl w:val="0"/>
          <w:numId w:val="1"/>
        </w:numPr>
        <w:rPr>
          <w:rFonts w:ascii="Arial" w:hAnsi="Arial" w:cs="Arial"/>
        </w:rPr>
      </w:pPr>
    </w:p>
    <w:p w:rsidR="00657E6F" w:rsidRPr="001954E2" w:rsidRDefault="000E7546" w:rsidP="00657E6F">
      <w:pPr>
        <w:spacing w:after="0" w:line="240" w:lineRule="auto"/>
        <w:rPr>
          <w:rFonts w:ascii="Arial" w:hAnsi="Arial" w:cs="Arial"/>
        </w:rPr>
      </w:pPr>
      <w:r w:rsidRPr="001954E2">
        <w:rPr>
          <w:rFonts w:ascii="Arial" w:hAnsi="Arial" w:cs="Arial"/>
          <w:b/>
        </w:rPr>
        <w:t xml:space="preserve">Section G: </w:t>
      </w:r>
      <w:r w:rsidR="00657E6F" w:rsidRPr="001954E2">
        <w:rPr>
          <w:rFonts w:ascii="Arial" w:hAnsi="Arial" w:cs="Arial"/>
          <w:b/>
          <w:bCs/>
        </w:rPr>
        <w:t xml:space="preserve">Developmental Disabilities, Delays, and Assessments: </w:t>
      </w:r>
      <w:r w:rsidR="00C52407" w:rsidRPr="001954E2">
        <w:rPr>
          <w:rFonts w:ascii="Arial" w:hAnsi="Arial" w:cs="Arial"/>
        </w:rPr>
        <w:t xml:space="preserve">Use Handout </w:t>
      </w:r>
    </w:p>
    <w:p w:rsidR="000E7546" w:rsidRPr="001954E2" w:rsidRDefault="00657E6F" w:rsidP="00657E6F">
      <w:pPr>
        <w:spacing w:after="0" w:line="240" w:lineRule="auto"/>
        <w:rPr>
          <w:rFonts w:ascii="Arial" w:hAnsi="Arial" w:cs="Arial"/>
        </w:rPr>
      </w:pPr>
      <w:r w:rsidRPr="001954E2">
        <w:rPr>
          <w:rFonts w:ascii="Arial" w:hAnsi="Arial" w:cs="Arial"/>
        </w:rPr>
        <w:t>G-</w:t>
      </w:r>
      <w:r w:rsidR="00C52407" w:rsidRPr="001954E2">
        <w:rPr>
          <w:rFonts w:ascii="Arial" w:hAnsi="Arial" w:cs="Arial"/>
        </w:rPr>
        <w:t>2.</w:t>
      </w:r>
    </w:p>
    <w:p w:rsidR="00657E6F" w:rsidRPr="001954E2" w:rsidRDefault="00657E6F" w:rsidP="00657E6F">
      <w:pPr>
        <w:spacing w:after="0" w:line="240" w:lineRule="auto"/>
        <w:rPr>
          <w:rFonts w:ascii="Arial" w:hAnsi="Arial" w:cs="Arial"/>
          <w:b/>
          <w:bCs/>
        </w:rPr>
      </w:pPr>
    </w:p>
    <w:p w:rsidR="00C52407" w:rsidRPr="001954E2" w:rsidRDefault="00C52407" w:rsidP="00C52407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1954E2">
        <w:rPr>
          <w:rFonts w:ascii="Arial" w:hAnsi="Arial" w:cs="Arial"/>
        </w:rPr>
        <w:t xml:space="preserve"> </w:t>
      </w:r>
      <w:r w:rsidR="00657E6F" w:rsidRPr="001954E2">
        <w:rPr>
          <w:rFonts w:ascii="Arial" w:hAnsi="Arial" w:cs="Arial"/>
        </w:rPr>
        <w:t xml:space="preserve">As a worker you may </w:t>
      </w:r>
      <w:r w:rsidR="00657E6F" w:rsidRPr="001954E2">
        <w:rPr>
          <w:rFonts w:ascii="Arial" w:hAnsi="Arial" w:cs="Arial"/>
          <w:bCs/>
        </w:rPr>
        <w:t xml:space="preserve">encounter many children born to substance-abusing mothers. List </w:t>
      </w:r>
      <w:proofErr w:type="gramStart"/>
      <w:r w:rsidR="00657E6F" w:rsidRPr="001954E2">
        <w:rPr>
          <w:rFonts w:ascii="Arial" w:hAnsi="Arial" w:cs="Arial"/>
          <w:bCs/>
        </w:rPr>
        <w:t>five</w:t>
      </w:r>
      <w:proofErr w:type="gramEnd"/>
      <w:r w:rsidR="00657E6F" w:rsidRPr="001954E2">
        <w:rPr>
          <w:rFonts w:ascii="Arial" w:hAnsi="Arial" w:cs="Arial"/>
          <w:bCs/>
        </w:rPr>
        <w:t xml:space="preserve"> characteristics of children who are substance exposed will exhibit.</w:t>
      </w:r>
    </w:p>
    <w:p w:rsidR="00187D93" w:rsidRPr="001954E2" w:rsidRDefault="00187D93" w:rsidP="00187D93">
      <w:pPr>
        <w:pStyle w:val="ListParagraph"/>
        <w:ind w:left="630"/>
        <w:rPr>
          <w:rFonts w:ascii="Arial" w:hAnsi="Arial" w:cs="Arial"/>
        </w:rPr>
      </w:pPr>
    </w:p>
    <w:p w:rsidR="00657E6F" w:rsidRPr="001954E2" w:rsidRDefault="00657E6F" w:rsidP="00657E6F">
      <w:pPr>
        <w:rPr>
          <w:rFonts w:ascii="Arial" w:hAnsi="Arial" w:cs="Arial"/>
        </w:rPr>
      </w:pPr>
      <w:r w:rsidRPr="001954E2">
        <w:rPr>
          <w:rFonts w:ascii="Arial" w:hAnsi="Arial" w:cs="Arial"/>
          <w:b/>
        </w:rPr>
        <w:t xml:space="preserve">Section H:  Children’s Sexual Development:  </w:t>
      </w:r>
      <w:r w:rsidRPr="001954E2">
        <w:rPr>
          <w:rFonts w:ascii="Arial" w:hAnsi="Arial" w:cs="Arial"/>
        </w:rPr>
        <w:t>Use Handout H-4.</w:t>
      </w:r>
    </w:p>
    <w:p w:rsidR="00657E6F" w:rsidRPr="001954E2" w:rsidRDefault="00657E6F" w:rsidP="00657E6F">
      <w:pPr>
        <w:rPr>
          <w:rFonts w:ascii="Arial" w:hAnsi="Arial" w:cs="Arial"/>
        </w:rPr>
      </w:pPr>
    </w:p>
    <w:p w:rsidR="00657E6F" w:rsidRDefault="00657E6F" w:rsidP="00657E6F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1954E2">
        <w:rPr>
          <w:rFonts w:ascii="Arial" w:hAnsi="Arial" w:cs="Arial"/>
        </w:rPr>
        <w:t xml:space="preserve"> As a worker you may encounter children who may have been sexually abuse.  List three </w:t>
      </w:r>
      <w:r w:rsidR="00330620" w:rsidRPr="001954E2">
        <w:rPr>
          <w:rFonts w:ascii="Arial" w:hAnsi="Arial" w:cs="Arial"/>
        </w:rPr>
        <w:t>behavioral signs that a child that may have been sexually abused may exhibit.</w:t>
      </w:r>
    </w:p>
    <w:p w:rsidR="00330620" w:rsidRPr="00E70C3A" w:rsidRDefault="00330620" w:rsidP="00E70C3A">
      <w:pPr>
        <w:rPr>
          <w:rFonts w:ascii="Arial" w:hAnsi="Arial" w:cs="Arial"/>
        </w:rPr>
      </w:pPr>
    </w:p>
    <w:p w:rsidR="00330620" w:rsidRPr="001954E2" w:rsidRDefault="00330620" w:rsidP="00330620">
      <w:pPr>
        <w:rPr>
          <w:rFonts w:ascii="Arial" w:hAnsi="Arial" w:cs="Arial"/>
        </w:rPr>
      </w:pPr>
      <w:r w:rsidRPr="001954E2">
        <w:rPr>
          <w:rFonts w:ascii="Arial" w:hAnsi="Arial" w:cs="Arial"/>
          <w:b/>
        </w:rPr>
        <w:t>Section I:  The Critical Importance of Attachment:</w:t>
      </w:r>
      <w:r w:rsidRPr="001954E2">
        <w:rPr>
          <w:rFonts w:ascii="Arial" w:hAnsi="Arial" w:cs="Arial"/>
        </w:rPr>
        <w:t xml:space="preserve">  Use Handout I-4.</w:t>
      </w:r>
    </w:p>
    <w:p w:rsidR="00330620" w:rsidRPr="001954E2" w:rsidRDefault="00330620" w:rsidP="00330620">
      <w:pPr>
        <w:rPr>
          <w:rFonts w:ascii="Arial" w:hAnsi="Arial" w:cs="Arial"/>
        </w:rPr>
      </w:pPr>
    </w:p>
    <w:p w:rsidR="00330620" w:rsidRPr="001954E2" w:rsidRDefault="00330620" w:rsidP="00187D93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1954E2">
        <w:rPr>
          <w:rFonts w:ascii="Arial" w:hAnsi="Arial" w:cs="Arial"/>
        </w:rPr>
        <w:t xml:space="preserve"> </w:t>
      </w:r>
      <w:r w:rsidR="00187D93" w:rsidRPr="001954E2">
        <w:rPr>
          <w:rFonts w:ascii="Arial" w:hAnsi="Arial" w:cs="Arial"/>
        </w:rPr>
        <w:t>List three techniques that can be implemented to encourage</w:t>
      </w:r>
      <w:r w:rsidRPr="001954E2">
        <w:rPr>
          <w:rFonts w:ascii="Arial" w:hAnsi="Arial" w:cs="Arial"/>
        </w:rPr>
        <w:t xml:space="preserve"> attachment</w:t>
      </w:r>
      <w:r w:rsidR="00187D93" w:rsidRPr="001954E2">
        <w:rPr>
          <w:rFonts w:ascii="Arial" w:hAnsi="Arial" w:cs="Arial"/>
        </w:rPr>
        <w:t xml:space="preserve"> in children.</w:t>
      </w:r>
    </w:p>
    <w:p w:rsidR="00187D93" w:rsidRPr="001954E2" w:rsidRDefault="00187D93" w:rsidP="00187D93">
      <w:pPr>
        <w:pStyle w:val="ListParagraph"/>
        <w:ind w:left="690"/>
        <w:rPr>
          <w:rFonts w:ascii="Arial" w:hAnsi="Arial" w:cs="Arial"/>
        </w:rPr>
      </w:pPr>
    </w:p>
    <w:p w:rsidR="00187D93" w:rsidRPr="001954E2" w:rsidRDefault="00187D93" w:rsidP="00187D93">
      <w:pPr>
        <w:pStyle w:val="ListParagraph"/>
        <w:ind w:left="690"/>
        <w:rPr>
          <w:rFonts w:ascii="Arial" w:hAnsi="Arial" w:cs="Arial"/>
        </w:rPr>
      </w:pPr>
    </w:p>
    <w:p w:rsidR="00330620" w:rsidRPr="001954E2" w:rsidRDefault="00330620" w:rsidP="00330620">
      <w:pPr>
        <w:rPr>
          <w:rFonts w:ascii="Arial" w:hAnsi="Arial" w:cs="Arial"/>
        </w:rPr>
      </w:pPr>
      <w:r w:rsidRPr="001954E2">
        <w:rPr>
          <w:rFonts w:ascii="Arial" w:hAnsi="Arial" w:cs="Arial"/>
          <w:b/>
        </w:rPr>
        <w:t>Section J:  The Critical Importance of Resiliency:</w:t>
      </w:r>
      <w:r w:rsidRPr="001954E2">
        <w:rPr>
          <w:rFonts w:ascii="Arial" w:hAnsi="Arial" w:cs="Arial"/>
        </w:rPr>
        <w:t xml:space="preserve">  Use Handout J-1.</w:t>
      </w:r>
    </w:p>
    <w:p w:rsidR="00187D93" w:rsidRPr="00E70C3A" w:rsidRDefault="00187D93" w:rsidP="00E70C3A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</w:rPr>
      </w:pPr>
      <w:r w:rsidRPr="00E70C3A">
        <w:rPr>
          <w:rFonts w:ascii="Arial" w:hAnsi="Arial" w:cs="Arial"/>
        </w:rPr>
        <w:t>List three negative factors that affect children’s resiliency.</w:t>
      </w:r>
    </w:p>
    <w:p w:rsidR="00187D93" w:rsidRPr="001954E2" w:rsidRDefault="00187D93" w:rsidP="00187D93">
      <w:pPr>
        <w:pStyle w:val="ListParagraph"/>
        <w:ind w:left="690"/>
        <w:rPr>
          <w:rFonts w:ascii="Arial" w:hAnsi="Arial" w:cs="Arial"/>
        </w:rPr>
      </w:pPr>
    </w:p>
    <w:p w:rsidR="00187D93" w:rsidRPr="001954E2" w:rsidRDefault="00187D93" w:rsidP="00187D93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1954E2">
        <w:rPr>
          <w:rFonts w:ascii="Arial" w:hAnsi="Arial" w:cs="Arial"/>
        </w:rPr>
        <w:t>List three positive factors that affect children’s resiliency.</w:t>
      </w:r>
    </w:p>
    <w:p w:rsidR="00187D93" w:rsidRPr="001954E2" w:rsidRDefault="00187D93" w:rsidP="00187D93">
      <w:pPr>
        <w:rPr>
          <w:rFonts w:ascii="Arial" w:hAnsi="Arial" w:cs="Arial"/>
        </w:rPr>
      </w:pPr>
    </w:p>
    <w:p w:rsidR="00187D93" w:rsidRPr="001954E2" w:rsidRDefault="00187D93" w:rsidP="00187D93">
      <w:pPr>
        <w:rPr>
          <w:rFonts w:ascii="Arial" w:hAnsi="Arial" w:cs="Arial"/>
        </w:rPr>
      </w:pPr>
      <w:r w:rsidRPr="001954E2">
        <w:rPr>
          <w:rFonts w:ascii="Arial" w:hAnsi="Arial" w:cs="Arial"/>
          <w:b/>
        </w:rPr>
        <w:t xml:space="preserve">Section K: Ethnicity, Culture, and Child Development:  </w:t>
      </w:r>
      <w:r w:rsidRPr="001954E2">
        <w:rPr>
          <w:rFonts w:ascii="Arial" w:hAnsi="Arial" w:cs="Arial"/>
        </w:rPr>
        <w:t>Use Handout K-2.</w:t>
      </w:r>
    </w:p>
    <w:p w:rsidR="001954E2" w:rsidRPr="001954E2" w:rsidRDefault="001954E2" w:rsidP="001954E2">
      <w:pPr>
        <w:pStyle w:val="ListParagraph"/>
        <w:ind w:left="690"/>
        <w:rPr>
          <w:rFonts w:ascii="Arial" w:hAnsi="Arial" w:cs="Arial"/>
          <w:color w:val="FF0000"/>
        </w:rPr>
      </w:pPr>
    </w:p>
    <w:p w:rsidR="00187D93" w:rsidRDefault="00187D93" w:rsidP="00187D93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1954E2">
        <w:rPr>
          <w:rFonts w:ascii="Arial" w:hAnsi="Arial" w:cs="Arial"/>
        </w:rPr>
        <w:t xml:space="preserve"> List five techniques that promote ethnic identity in children.</w:t>
      </w:r>
    </w:p>
    <w:p w:rsidR="001954E2" w:rsidRPr="001954E2" w:rsidRDefault="001954E2" w:rsidP="001954E2">
      <w:pPr>
        <w:pStyle w:val="ListParagraph"/>
        <w:ind w:left="63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87D93" w:rsidRPr="00187D93" w:rsidRDefault="00187D93" w:rsidP="00187D93">
      <w:pPr>
        <w:rPr>
          <w:rFonts w:ascii="Arial" w:hAnsi="Arial" w:cs="Arial"/>
          <w:sz w:val="24"/>
          <w:szCs w:val="24"/>
        </w:rPr>
      </w:pPr>
    </w:p>
    <w:p w:rsidR="00187D93" w:rsidRDefault="00187D93" w:rsidP="00330620">
      <w:pPr>
        <w:rPr>
          <w:rFonts w:ascii="Arial" w:hAnsi="Arial" w:cs="Arial"/>
          <w:sz w:val="24"/>
          <w:szCs w:val="24"/>
        </w:rPr>
      </w:pPr>
    </w:p>
    <w:p w:rsidR="00330620" w:rsidRPr="00330620" w:rsidRDefault="00330620" w:rsidP="00330620">
      <w:pPr>
        <w:rPr>
          <w:rFonts w:ascii="Arial" w:hAnsi="Arial" w:cs="Arial"/>
          <w:sz w:val="24"/>
          <w:szCs w:val="24"/>
        </w:rPr>
      </w:pPr>
    </w:p>
    <w:p w:rsidR="006A19CA" w:rsidRDefault="00E3582D"/>
    <w:sectPr w:rsidR="006A19C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74A" w:rsidRDefault="00B3074A" w:rsidP="004C4AFF">
      <w:pPr>
        <w:spacing w:after="0" w:line="240" w:lineRule="auto"/>
      </w:pPr>
      <w:r>
        <w:separator/>
      </w:r>
    </w:p>
  </w:endnote>
  <w:endnote w:type="continuationSeparator" w:id="0">
    <w:p w:rsidR="00B3074A" w:rsidRDefault="00B3074A" w:rsidP="004C4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72020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D2652" w:rsidRDefault="006D2652" w:rsidP="006D2652">
        <w:pPr>
          <w:pStyle w:val="Footer"/>
        </w:pPr>
        <w:r>
          <w:t>CWS 1021W:  The Effects of Abuse and Neglect      November 2020</w:t>
        </w:r>
      </w:p>
      <w:p w:rsidR="004C4AFF" w:rsidRDefault="004C4AF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58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C4AFF" w:rsidRDefault="004C4A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74A" w:rsidRDefault="00B3074A" w:rsidP="004C4AFF">
      <w:pPr>
        <w:spacing w:after="0" w:line="240" w:lineRule="auto"/>
      </w:pPr>
      <w:r>
        <w:separator/>
      </w:r>
    </w:p>
  </w:footnote>
  <w:footnote w:type="continuationSeparator" w:id="0">
    <w:p w:rsidR="00B3074A" w:rsidRDefault="00B3074A" w:rsidP="004C4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AFF" w:rsidRDefault="004C4AFF" w:rsidP="004C4AFF">
    <w:pPr>
      <w:spacing w:line="264" w:lineRule="auto"/>
      <w:jc w:val="center"/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Rectangle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76AB97CC" id="Rectangle 22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" filled="f" strokecolor="#747070 [1614]" strokeweight="1.25pt">
              <w10:wrap anchorx="page" anchory="page"/>
            </v:rect>
          </w:pict>
        </mc:Fallback>
      </mc:AlternateContent>
    </w:r>
    <w:sdt>
      <w:sdtPr>
        <w:rPr>
          <w:rFonts w:ascii="Arial" w:hAnsi="Arial" w:cs="Arial"/>
          <w:b/>
        </w:rPr>
        <w:alias w:val="Title"/>
        <w:id w:val="15524250"/>
        <w:placeholder>
          <w:docPart w:val="2222E57D0F974003868A683EAAE35F4A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Pr="004C4AFF">
          <w:rPr>
            <w:rFonts w:ascii="Arial" w:hAnsi="Arial" w:cs="Arial"/>
            <w:b/>
          </w:rPr>
          <w:t>Trans</w:t>
        </w:r>
        <w:r>
          <w:rPr>
            <w:rFonts w:ascii="Arial" w:hAnsi="Arial" w:cs="Arial"/>
            <w:b/>
          </w:rPr>
          <w:t>fer of Learning Activity – Day 2</w:t>
        </w:r>
      </w:sdtContent>
    </w:sdt>
  </w:p>
  <w:p w:rsidR="004C4AFF" w:rsidRDefault="004C4A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0474A"/>
    <w:multiLevelType w:val="hybridMultilevel"/>
    <w:tmpl w:val="DC72B024"/>
    <w:lvl w:ilvl="0" w:tplc="FE14F81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1CA22258"/>
    <w:multiLevelType w:val="hybridMultilevel"/>
    <w:tmpl w:val="8F02D5FA"/>
    <w:lvl w:ilvl="0" w:tplc="CFCEC3E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A5D3F9B"/>
    <w:multiLevelType w:val="hybridMultilevel"/>
    <w:tmpl w:val="A14C7052"/>
    <w:lvl w:ilvl="0" w:tplc="6A188F2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 w15:restartNumberingAfterBreak="0">
    <w:nsid w:val="3E452225"/>
    <w:multiLevelType w:val="hybridMultilevel"/>
    <w:tmpl w:val="C284EF98"/>
    <w:lvl w:ilvl="0" w:tplc="DE2E15E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59606DBB"/>
    <w:multiLevelType w:val="hybridMultilevel"/>
    <w:tmpl w:val="9EEE8370"/>
    <w:lvl w:ilvl="0" w:tplc="C2AA7E30">
      <w:start w:val="1"/>
      <w:numFmt w:val="decimal"/>
      <w:lvlText w:val="%1."/>
      <w:lvlJc w:val="left"/>
      <w:pPr>
        <w:ind w:left="6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0" w:hanging="360"/>
      </w:pPr>
    </w:lvl>
    <w:lvl w:ilvl="2" w:tplc="0409001B" w:tentative="1">
      <w:start w:val="1"/>
      <w:numFmt w:val="lowerRoman"/>
      <w:lvlText w:val="%3."/>
      <w:lvlJc w:val="right"/>
      <w:pPr>
        <w:ind w:left="2110" w:hanging="180"/>
      </w:pPr>
    </w:lvl>
    <w:lvl w:ilvl="3" w:tplc="0409000F" w:tentative="1">
      <w:start w:val="1"/>
      <w:numFmt w:val="decimal"/>
      <w:lvlText w:val="%4."/>
      <w:lvlJc w:val="left"/>
      <w:pPr>
        <w:ind w:left="2830" w:hanging="360"/>
      </w:pPr>
    </w:lvl>
    <w:lvl w:ilvl="4" w:tplc="04090019" w:tentative="1">
      <w:start w:val="1"/>
      <w:numFmt w:val="lowerLetter"/>
      <w:lvlText w:val="%5."/>
      <w:lvlJc w:val="left"/>
      <w:pPr>
        <w:ind w:left="3550" w:hanging="360"/>
      </w:pPr>
    </w:lvl>
    <w:lvl w:ilvl="5" w:tplc="0409001B" w:tentative="1">
      <w:start w:val="1"/>
      <w:numFmt w:val="lowerRoman"/>
      <w:lvlText w:val="%6."/>
      <w:lvlJc w:val="right"/>
      <w:pPr>
        <w:ind w:left="4270" w:hanging="180"/>
      </w:pPr>
    </w:lvl>
    <w:lvl w:ilvl="6" w:tplc="0409000F" w:tentative="1">
      <w:start w:val="1"/>
      <w:numFmt w:val="decimal"/>
      <w:lvlText w:val="%7."/>
      <w:lvlJc w:val="left"/>
      <w:pPr>
        <w:ind w:left="4990" w:hanging="360"/>
      </w:pPr>
    </w:lvl>
    <w:lvl w:ilvl="7" w:tplc="04090019" w:tentative="1">
      <w:start w:val="1"/>
      <w:numFmt w:val="lowerLetter"/>
      <w:lvlText w:val="%8."/>
      <w:lvlJc w:val="left"/>
      <w:pPr>
        <w:ind w:left="5710" w:hanging="360"/>
      </w:pPr>
    </w:lvl>
    <w:lvl w:ilvl="8" w:tplc="0409001B" w:tentative="1">
      <w:start w:val="1"/>
      <w:numFmt w:val="lowerRoman"/>
      <w:lvlText w:val="%9."/>
      <w:lvlJc w:val="right"/>
      <w:pPr>
        <w:ind w:left="6430" w:hanging="180"/>
      </w:pPr>
    </w:lvl>
  </w:abstractNum>
  <w:abstractNum w:abstractNumId="5" w15:restartNumberingAfterBreak="0">
    <w:nsid w:val="786D45EB"/>
    <w:multiLevelType w:val="hybridMultilevel"/>
    <w:tmpl w:val="301282AC"/>
    <w:lvl w:ilvl="0" w:tplc="1248D98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3C2"/>
    <w:rsid w:val="00031662"/>
    <w:rsid w:val="000E7546"/>
    <w:rsid w:val="00187D93"/>
    <w:rsid w:val="001954E2"/>
    <w:rsid w:val="001F0CFD"/>
    <w:rsid w:val="00330620"/>
    <w:rsid w:val="00375865"/>
    <w:rsid w:val="004741F2"/>
    <w:rsid w:val="004C4AFF"/>
    <w:rsid w:val="00642D64"/>
    <w:rsid w:val="00657E6F"/>
    <w:rsid w:val="006D2652"/>
    <w:rsid w:val="007A3B21"/>
    <w:rsid w:val="009553C2"/>
    <w:rsid w:val="00B3074A"/>
    <w:rsid w:val="00B83F2F"/>
    <w:rsid w:val="00C52407"/>
    <w:rsid w:val="00E3582D"/>
    <w:rsid w:val="00E7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CFB6C"/>
  <w15:chartTrackingRefBased/>
  <w15:docId w15:val="{015A17A5-B1B3-4F1D-A856-D4677804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53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53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C4AF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C4A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AFF"/>
  </w:style>
  <w:style w:type="paragraph" w:styleId="Footer">
    <w:name w:val="footer"/>
    <w:basedOn w:val="Normal"/>
    <w:link w:val="FooterChar"/>
    <w:uiPriority w:val="99"/>
    <w:unhideWhenUsed/>
    <w:qFormat/>
    <w:rsid w:val="004C4A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A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222E57D0F974003868A683EAAE35F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66FB9-424D-4A5A-86BC-0AE03932DCC7}"/>
      </w:docPartPr>
      <w:docPartBody>
        <w:p w:rsidR="00824E94" w:rsidRDefault="00935594" w:rsidP="00935594">
          <w:pPr>
            <w:pStyle w:val="2222E57D0F974003868A683EAAE35F4A"/>
          </w:pPr>
          <w:r>
            <w:rPr>
              <w:color w:val="5B9BD5" w:themeColor="accent1"/>
              <w:sz w:val="20"/>
              <w:szCs w:val="2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594"/>
    <w:rsid w:val="005533A2"/>
    <w:rsid w:val="006C2C9B"/>
    <w:rsid w:val="00824E94"/>
    <w:rsid w:val="009342E8"/>
    <w:rsid w:val="00935594"/>
    <w:rsid w:val="00BC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222E57D0F974003868A683EAAE35F4A">
    <w:name w:val="2222E57D0F974003868A683EAAE35F4A"/>
    <w:rsid w:val="009355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Transfer of Learning Activity – Day 2</vt:lpstr>
    </vt:vector>
  </TitlesOfParts>
  <Company>Virginia Information Technologies Agency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Transfer of Learning Activity – Day 2</dc:title>
  <dc:subject/>
  <dc:creator>VITA Program</dc:creator>
  <cp:keywords/>
  <dc:description/>
  <cp:lastModifiedBy>VITA Program</cp:lastModifiedBy>
  <cp:revision>3</cp:revision>
  <dcterms:created xsi:type="dcterms:W3CDTF">2020-11-30T00:29:00Z</dcterms:created>
  <dcterms:modified xsi:type="dcterms:W3CDTF">2022-02-10T22:30:00Z</dcterms:modified>
</cp:coreProperties>
</file>